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645" w:rsidRDefault="001D7730">
      <w:pPr>
        <w:pStyle w:val="Subtitle"/>
      </w:pPr>
      <w:r w:rsidRPr="001D7730">
        <w:rPr>
          <w:rFonts w:ascii="Clarendon Condensed" w:hAnsi="Clarendon Condensed"/>
          <w:noProof/>
          <w:sz w:val="40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00.5pt;margin-top:-10.2pt;width:72.95pt;height:72.45pt;z-index:251660288;mso-wrap-style:none;mso-width-percent:400;mso-height-percent:200;mso-width-percent:400;mso-height-percent:200;mso-width-relative:margin;mso-height-relative:margin" stroked="f">
            <v:textbox style="mso-fit-shape-to-text:t">
              <w:txbxContent>
                <w:p w:rsidR="00B9774E" w:rsidRDefault="00572DFD">
                  <w:r>
                    <w:rPr>
                      <w:rFonts w:ascii="Clarendon Condensed" w:hAnsi="Clarendon Condensed"/>
                      <w:noProof/>
                      <w:sz w:val="40"/>
                      <w:lang w:eastAsia="zh-CN"/>
                    </w:rPr>
                    <w:drawing>
                      <wp:inline distT="0" distB="0" distL="0" distR="0">
                        <wp:extent cx="723900" cy="828675"/>
                        <wp:effectExtent l="19050" t="0" r="0" b="0"/>
                        <wp:docPr id="4" name="Picture 4" descr="A:\Knight Log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A:\Knight Logo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lum bright="12000" contrast="48000"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23900" cy="8286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1D7730">
        <w:rPr>
          <w:rFonts w:ascii="Clarendon Condensed" w:hAnsi="Clarendon Condensed"/>
          <w:noProof/>
          <w:sz w:val="40"/>
          <w:lang w:eastAsia="zh-CN"/>
        </w:rPr>
        <w:pict>
          <v:shape id="_x0000_s1027" type="#_x0000_t202" style="position:absolute;left:0;text-align:left;margin-left:4.5pt;margin-top:-10.35pt;width:71.25pt;height:72.6pt;z-index:251661312;mso-wrap-style:none;mso-width-percent:400;mso-height-percent:200;mso-width-percent:400;mso-height-percent:200;mso-width-relative:margin;mso-height-relative:margin" stroked="f">
            <v:textbox style="mso-fit-shape-to-text:t">
              <w:txbxContent>
                <w:p w:rsidR="00B9774E" w:rsidRDefault="00572DFD" w:rsidP="00B9774E">
                  <w:r>
                    <w:rPr>
                      <w:rFonts w:ascii="Clarendon Condensed" w:hAnsi="Clarendon Condensed"/>
                      <w:noProof/>
                      <w:sz w:val="40"/>
                      <w:lang w:eastAsia="zh-CN"/>
                    </w:rPr>
                    <w:drawing>
                      <wp:inline distT="0" distB="0" distL="0" distR="0">
                        <wp:extent cx="723900" cy="828675"/>
                        <wp:effectExtent l="19050" t="0" r="0" b="0"/>
                        <wp:docPr id="11" name="Picture 11" descr="A:\Knight Log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A:\Knight Logo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lum bright="12000" contrast="48000"/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23900" cy="8286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D50CDC" w:rsidRDefault="00B9774E">
      <w:pPr>
        <w:pStyle w:val="Subtitle"/>
      </w:pPr>
      <w:r>
        <w:t>Registration Procedures 2012 - 2013</w:t>
      </w:r>
    </w:p>
    <w:p w:rsidR="00B9774E" w:rsidRDefault="00B9774E" w:rsidP="00B9774E">
      <w:pPr>
        <w:jc w:val="center"/>
        <w:rPr>
          <w:rFonts w:ascii="Clarendon Condensed" w:hAnsi="Clarendon Condensed"/>
          <w:sz w:val="24"/>
          <w:szCs w:val="24"/>
        </w:rPr>
      </w:pPr>
    </w:p>
    <w:p w:rsidR="00B9774E" w:rsidRDefault="00B9774E" w:rsidP="00B9774E">
      <w:pPr>
        <w:jc w:val="center"/>
        <w:rPr>
          <w:rFonts w:ascii="Clarendon Condensed" w:hAnsi="Clarendon Condensed"/>
          <w:sz w:val="24"/>
          <w:szCs w:val="24"/>
          <w:u w:val="single"/>
        </w:rPr>
      </w:pPr>
    </w:p>
    <w:p w:rsidR="009B4645" w:rsidRDefault="009B4645" w:rsidP="009B46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ajorEastAsia" w:hAnsiTheme="majorEastAsia" w:cstheme="majorEastAsia"/>
          <w:sz w:val="28"/>
          <w:szCs w:val="28"/>
          <w:u w:val="single"/>
        </w:rPr>
      </w:pPr>
    </w:p>
    <w:p w:rsidR="00B9774E" w:rsidRPr="00AD63D3" w:rsidRDefault="00B9774E" w:rsidP="009B46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  <w:u w:val="single"/>
        </w:rPr>
      </w:pPr>
      <w:r w:rsidRPr="00AD63D3">
        <w:rPr>
          <w:sz w:val="28"/>
          <w:szCs w:val="28"/>
          <w:u w:val="single"/>
        </w:rPr>
        <w:t>Summer Schedule</w:t>
      </w:r>
    </w:p>
    <w:p w:rsidR="00B9774E" w:rsidRPr="00AD63D3" w:rsidRDefault="00B9774E" w:rsidP="009B46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B9774E" w:rsidRPr="00AD63D3" w:rsidRDefault="00B9774E" w:rsidP="009B46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AD63D3">
        <w:rPr>
          <w:sz w:val="28"/>
          <w:szCs w:val="28"/>
        </w:rPr>
        <w:t>Enrollments will begin on July 10</w:t>
      </w:r>
      <w:r w:rsidRPr="00AD63D3">
        <w:rPr>
          <w:sz w:val="28"/>
          <w:szCs w:val="28"/>
          <w:vertAlign w:val="superscript"/>
        </w:rPr>
        <w:t>th</w:t>
      </w:r>
      <w:r w:rsidRPr="00AD63D3">
        <w:rPr>
          <w:sz w:val="28"/>
          <w:szCs w:val="28"/>
        </w:rPr>
        <w:t>.  Open enrollment will take place every Tuesday and Thursday from 8:00 am – 11:00 am until August 16</w:t>
      </w:r>
      <w:r w:rsidRPr="00AD63D3">
        <w:rPr>
          <w:sz w:val="28"/>
          <w:szCs w:val="28"/>
          <w:vertAlign w:val="superscript"/>
        </w:rPr>
        <w:t>th</w:t>
      </w:r>
      <w:r w:rsidRPr="00AD63D3">
        <w:rPr>
          <w:sz w:val="28"/>
          <w:szCs w:val="28"/>
        </w:rPr>
        <w:t>.  After August 16</w:t>
      </w:r>
      <w:r w:rsidRPr="00AD63D3">
        <w:rPr>
          <w:sz w:val="28"/>
          <w:szCs w:val="28"/>
          <w:vertAlign w:val="superscript"/>
        </w:rPr>
        <w:t>th</w:t>
      </w:r>
      <w:r w:rsidRPr="00AD63D3">
        <w:rPr>
          <w:sz w:val="28"/>
          <w:szCs w:val="28"/>
        </w:rPr>
        <w:t>, enrollment will be by appointment only.  If you have any questions, please contact Ms. Lamp, Registrar at 410-222-6970.</w:t>
      </w:r>
    </w:p>
    <w:p w:rsidR="009B4645" w:rsidRPr="009B4645" w:rsidRDefault="009B4645" w:rsidP="009B464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ajorEastAsia" w:hAnsiTheme="majorEastAsia" w:cstheme="majorEastAsia"/>
          <w:sz w:val="28"/>
          <w:szCs w:val="28"/>
        </w:rPr>
      </w:pPr>
    </w:p>
    <w:p w:rsidR="00B9774E" w:rsidRDefault="00B9774E">
      <w:pPr>
        <w:rPr>
          <w:sz w:val="32"/>
          <w:szCs w:val="32"/>
        </w:rPr>
      </w:pPr>
    </w:p>
    <w:p w:rsidR="00D50CDC" w:rsidRDefault="00D50CDC">
      <w:pPr>
        <w:pStyle w:val="BodyText"/>
      </w:pPr>
      <w:r>
        <w:t>The following information must be presented in order to enroll a student at North County High School:</w:t>
      </w:r>
    </w:p>
    <w:p w:rsidR="00D50CDC" w:rsidRDefault="00D50CDC">
      <w:pPr>
        <w:pStyle w:val="BodyText"/>
      </w:pPr>
    </w:p>
    <w:p w:rsidR="00D50CDC" w:rsidRDefault="00D50CDC" w:rsidP="00D50CDC">
      <w:pPr>
        <w:numPr>
          <w:ilvl w:val="0"/>
          <w:numId w:val="1"/>
        </w:numPr>
        <w:ind w:left="1440"/>
        <w:rPr>
          <w:sz w:val="28"/>
          <w:szCs w:val="28"/>
        </w:rPr>
      </w:pPr>
      <w:r w:rsidRPr="00D50CDC">
        <w:rPr>
          <w:sz w:val="28"/>
          <w:szCs w:val="28"/>
        </w:rPr>
        <w:t>It is</w:t>
      </w:r>
      <w:r w:rsidR="00315C30">
        <w:rPr>
          <w:sz w:val="28"/>
          <w:szCs w:val="28"/>
        </w:rPr>
        <w:t xml:space="preserve"> the</w:t>
      </w:r>
      <w:r w:rsidRPr="00D50CDC">
        <w:rPr>
          <w:sz w:val="28"/>
          <w:szCs w:val="28"/>
        </w:rPr>
        <w:t xml:space="preserve"> responsibility of the custodial parent/guardian to acquire the student’s information from the previous school.  North County High School will not be responsible for the acquisition of this information.</w:t>
      </w:r>
    </w:p>
    <w:p w:rsidR="00D50CDC" w:rsidRPr="009B4645" w:rsidRDefault="00D50CDC" w:rsidP="00D50CDC">
      <w:pPr>
        <w:ind w:left="1440"/>
        <w:rPr>
          <w:sz w:val="16"/>
          <w:szCs w:val="16"/>
        </w:rPr>
      </w:pPr>
    </w:p>
    <w:p w:rsidR="00D50CDC" w:rsidRDefault="00D50CDC">
      <w:pPr>
        <w:numPr>
          <w:ilvl w:val="0"/>
          <w:numId w:val="1"/>
        </w:numPr>
        <w:tabs>
          <w:tab w:val="num" w:pos="1440"/>
        </w:tabs>
        <w:ind w:left="1440"/>
        <w:rPr>
          <w:sz w:val="28"/>
          <w:szCs w:val="28"/>
        </w:rPr>
      </w:pPr>
      <w:r>
        <w:rPr>
          <w:sz w:val="28"/>
          <w:szCs w:val="28"/>
        </w:rPr>
        <w:t xml:space="preserve">If last school attended was a Maryland public school, a completed </w:t>
      </w:r>
      <w:r>
        <w:rPr>
          <w:sz w:val="28"/>
          <w:szCs w:val="28"/>
          <w:u w:val="single"/>
        </w:rPr>
        <w:t>Maryland Student Transfer Form is required and should include transfer grades, B</w:t>
      </w:r>
      <w:r w:rsidR="00EF1021">
        <w:rPr>
          <w:sz w:val="28"/>
          <w:szCs w:val="28"/>
          <w:u w:val="single"/>
        </w:rPr>
        <w:t>irth</w:t>
      </w:r>
      <w:r>
        <w:rPr>
          <w:sz w:val="28"/>
          <w:szCs w:val="28"/>
          <w:u w:val="single"/>
        </w:rPr>
        <w:t xml:space="preserve"> </w:t>
      </w:r>
      <w:r w:rsidRPr="00EF1021">
        <w:rPr>
          <w:sz w:val="28"/>
          <w:szCs w:val="28"/>
          <w:u w:val="single"/>
        </w:rPr>
        <w:t>C</w:t>
      </w:r>
      <w:r w:rsidR="00EF1021" w:rsidRPr="00EF1021">
        <w:rPr>
          <w:sz w:val="28"/>
          <w:szCs w:val="28"/>
          <w:u w:val="single"/>
        </w:rPr>
        <w:t>ertificate</w:t>
      </w:r>
      <w:r w:rsidRPr="00EF1021">
        <w:rPr>
          <w:sz w:val="28"/>
          <w:szCs w:val="28"/>
          <w:u w:val="single"/>
        </w:rPr>
        <w:t xml:space="preserve"> </w:t>
      </w:r>
      <w:r w:rsidR="00EF1021" w:rsidRPr="00EF1021">
        <w:rPr>
          <w:sz w:val="28"/>
          <w:szCs w:val="28"/>
          <w:u w:val="single"/>
        </w:rPr>
        <w:t>and</w:t>
      </w:r>
      <w:r w:rsidRPr="00EF1021">
        <w:rPr>
          <w:sz w:val="28"/>
          <w:szCs w:val="28"/>
          <w:u w:val="single"/>
        </w:rPr>
        <w:t xml:space="preserve"> </w:t>
      </w:r>
      <w:r w:rsidR="00EF1021" w:rsidRPr="00EF1021">
        <w:rPr>
          <w:sz w:val="28"/>
          <w:szCs w:val="28"/>
          <w:u w:val="single"/>
        </w:rPr>
        <w:t>immunization records</w:t>
      </w:r>
      <w:r>
        <w:rPr>
          <w:sz w:val="28"/>
          <w:szCs w:val="28"/>
        </w:rPr>
        <w:t>.</w:t>
      </w:r>
    </w:p>
    <w:p w:rsidR="00D50CDC" w:rsidRPr="009B4645" w:rsidRDefault="00D50CDC">
      <w:pPr>
        <w:ind w:left="720"/>
        <w:rPr>
          <w:sz w:val="16"/>
          <w:szCs w:val="16"/>
        </w:rPr>
      </w:pPr>
    </w:p>
    <w:p w:rsidR="00D50CDC" w:rsidRDefault="00D50CDC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If </w:t>
      </w:r>
      <w:r w:rsidR="00A33774">
        <w:rPr>
          <w:sz w:val="28"/>
          <w:szCs w:val="28"/>
        </w:rPr>
        <w:t xml:space="preserve">the </w:t>
      </w:r>
      <w:r>
        <w:rPr>
          <w:sz w:val="28"/>
          <w:szCs w:val="28"/>
        </w:rPr>
        <w:t xml:space="preserve">last school attended was a private or non-Maryland school, </w:t>
      </w:r>
      <w:r>
        <w:rPr>
          <w:sz w:val="28"/>
          <w:szCs w:val="28"/>
          <w:u w:val="single"/>
        </w:rPr>
        <w:t>a withdrawal form from the previous school is requ</w:t>
      </w:r>
      <w:r w:rsidR="00A33774">
        <w:rPr>
          <w:sz w:val="28"/>
          <w:szCs w:val="28"/>
          <w:u w:val="single"/>
        </w:rPr>
        <w:t>ired and must</w:t>
      </w:r>
      <w:r>
        <w:rPr>
          <w:sz w:val="28"/>
          <w:szCs w:val="28"/>
          <w:u w:val="single"/>
        </w:rPr>
        <w:t xml:space="preserve"> include transfer grades, </w:t>
      </w:r>
      <w:r w:rsidR="00A33774">
        <w:rPr>
          <w:sz w:val="28"/>
          <w:szCs w:val="28"/>
          <w:u w:val="single"/>
        </w:rPr>
        <w:t xml:space="preserve">a </w:t>
      </w:r>
      <w:r>
        <w:rPr>
          <w:sz w:val="28"/>
          <w:szCs w:val="28"/>
          <w:u w:val="single"/>
        </w:rPr>
        <w:t>B</w:t>
      </w:r>
      <w:r w:rsidR="00A33774">
        <w:rPr>
          <w:sz w:val="28"/>
          <w:szCs w:val="28"/>
          <w:u w:val="single"/>
        </w:rPr>
        <w:t>irth</w:t>
      </w:r>
      <w:r>
        <w:rPr>
          <w:sz w:val="28"/>
          <w:szCs w:val="28"/>
          <w:u w:val="single"/>
        </w:rPr>
        <w:t xml:space="preserve"> C</w:t>
      </w:r>
      <w:r w:rsidR="00A33774">
        <w:rPr>
          <w:sz w:val="28"/>
          <w:szCs w:val="28"/>
          <w:u w:val="single"/>
        </w:rPr>
        <w:t>ertificate,</w:t>
      </w:r>
      <w:r>
        <w:rPr>
          <w:sz w:val="28"/>
          <w:szCs w:val="28"/>
          <w:u w:val="single"/>
        </w:rPr>
        <w:t xml:space="preserve"> </w:t>
      </w:r>
      <w:r w:rsidR="00A33774">
        <w:rPr>
          <w:sz w:val="28"/>
          <w:szCs w:val="28"/>
          <w:u w:val="single"/>
        </w:rPr>
        <w:t xml:space="preserve">and </w:t>
      </w:r>
      <w:r>
        <w:rPr>
          <w:sz w:val="28"/>
          <w:szCs w:val="28"/>
          <w:u w:val="single"/>
        </w:rPr>
        <w:t>I</w:t>
      </w:r>
      <w:r w:rsidR="00A33774">
        <w:rPr>
          <w:sz w:val="28"/>
          <w:szCs w:val="28"/>
          <w:u w:val="single"/>
        </w:rPr>
        <w:t>mmunization records</w:t>
      </w:r>
      <w:r>
        <w:rPr>
          <w:sz w:val="28"/>
          <w:szCs w:val="28"/>
        </w:rPr>
        <w:t>.</w:t>
      </w:r>
    </w:p>
    <w:p w:rsidR="00D50CDC" w:rsidRDefault="00D50CDC">
      <w:pPr>
        <w:rPr>
          <w:sz w:val="28"/>
          <w:szCs w:val="28"/>
        </w:rPr>
      </w:pPr>
    </w:p>
    <w:p w:rsidR="00D50CDC" w:rsidRDefault="00D50CDC" w:rsidP="00EF1021">
      <w:pPr>
        <w:rPr>
          <w:sz w:val="28"/>
          <w:szCs w:val="28"/>
        </w:rPr>
      </w:pPr>
      <w:r>
        <w:rPr>
          <w:sz w:val="28"/>
          <w:szCs w:val="28"/>
        </w:rPr>
        <w:t xml:space="preserve">Residency Verification in the form of: </w:t>
      </w:r>
    </w:p>
    <w:p w:rsidR="00D50CDC" w:rsidRDefault="00D50CDC" w:rsidP="00D50CDC">
      <w:pPr>
        <w:pStyle w:val="ListParagraph"/>
        <w:rPr>
          <w:sz w:val="28"/>
          <w:szCs w:val="28"/>
        </w:rPr>
      </w:pPr>
    </w:p>
    <w:p w:rsidR="00A33774" w:rsidRDefault="00CA08D1" w:rsidP="00315C30">
      <w:pPr>
        <w:numPr>
          <w:ilvl w:val="0"/>
          <w:numId w:val="2"/>
        </w:numPr>
        <w:tabs>
          <w:tab w:val="clear" w:pos="1440"/>
          <w:tab w:val="num" w:pos="1800"/>
        </w:tabs>
        <w:ind w:left="1800"/>
        <w:rPr>
          <w:sz w:val="28"/>
          <w:szCs w:val="28"/>
        </w:rPr>
      </w:pPr>
      <w:r>
        <w:rPr>
          <w:sz w:val="28"/>
          <w:szCs w:val="28"/>
        </w:rPr>
        <w:t>1</w:t>
      </w:r>
      <w:r w:rsidR="00D50CDC" w:rsidRPr="00D50CDC">
        <w:rPr>
          <w:sz w:val="28"/>
          <w:szCs w:val="28"/>
          <w:vertAlign w:val="superscript"/>
        </w:rPr>
        <w:t>ST</w:t>
      </w:r>
      <w:r w:rsidR="00D50CDC">
        <w:rPr>
          <w:sz w:val="28"/>
          <w:szCs w:val="28"/>
        </w:rPr>
        <w:t xml:space="preserve"> P</w:t>
      </w:r>
      <w:r w:rsidR="00A33774">
        <w:rPr>
          <w:sz w:val="28"/>
          <w:szCs w:val="28"/>
        </w:rPr>
        <w:t>roof</w:t>
      </w:r>
      <w:r w:rsidR="00A33774">
        <w:rPr>
          <w:sz w:val="28"/>
          <w:szCs w:val="28"/>
        </w:rPr>
        <w:tab/>
      </w:r>
      <w:r w:rsidR="00A33774">
        <w:rPr>
          <w:sz w:val="28"/>
          <w:szCs w:val="28"/>
        </w:rPr>
        <w:tab/>
      </w:r>
      <w:r>
        <w:rPr>
          <w:sz w:val="28"/>
          <w:szCs w:val="28"/>
        </w:rPr>
        <w:t>M</w:t>
      </w:r>
      <w:r w:rsidR="00A33774">
        <w:rPr>
          <w:sz w:val="28"/>
          <w:szCs w:val="28"/>
        </w:rPr>
        <w:t>ortgage</w:t>
      </w:r>
    </w:p>
    <w:p w:rsidR="00A33774" w:rsidRDefault="00CA08D1" w:rsidP="00A33774">
      <w:pPr>
        <w:ind w:left="2880" w:firstLine="720"/>
        <w:rPr>
          <w:sz w:val="28"/>
          <w:szCs w:val="28"/>
        </w:rPr>
      </w:pPr>
      <w:r>
        <w:rPr>
          <w:sz w:val="28"/>
          <w:szCs w:val="28"/>
        </w:rPr>
        <w:t>L</w:t>
      </w:r>
      <w:r w:rsidR="00A33774">
        <w:rPr>
          <w:sz w:val="28"/>
          <w:szCs w:val="28"/>
        </w:rPr>
        <w:t>ease</w:t>
      </w:r>
    </w:p>
    <w:p w:rsidR="00A33774" w:rsidRDefault="00A33774" w:rsidP="00A33774">
      <w:pPr>
        <w:ind w:left="2880" w:firstLine="720"/>
        <w:rPr>
          <w:sz w:val="28"/>
          <w:szCs w:val="28"/>
        </w:rPr>
      </w:pPr>
      <w:r>
        <w:rPr>
          <w:sz w:val="28"/>
          <w:szCs w:val="28"/>
        </w:rPr>
        <w:t>Deed</w:t>
      </w:r>
    </w:p>
    <w:p w:rsidR="00D50CDC" w:rsidRDefault="00D50CDC" w:rsidP="00A33774">
      <w:pPr>
        <w:ind w:left="2880" w:firstLine="720"/>
        <w:rPr>
          <w:sz w:val="28"/>
          <w:szCs w:val="28"/>
        </w:rPr>
      </w:pPr>
      <w:r>
        <w:rPr>
          <w:sz w:val="28"/>
          <w:szCs w:val="28"/>
        </w:rPr>
        <w:t>C</w:t>
      </w:r>
      <w:r w:rsidR="00A33774">
        <w:rPr>
          <w:sz w:val="28"/>
          <w:szCs w:val="28"/>
        </w:rPr>
        <w:t>ontract of sale</w:t>
      </w:r>
      <w:r w:rsidR="00CA08D1">
        <w:rPr>
          <w:sz w:val="28"/>
          <w:szCs w:val="28"/>
        </w:rPr>
        <w:t xml:space="preserve"> </w:t>
      </w:r>
    </w:p>
    <w:p w:rsidR="00D50CDC" w:rsidRPr="009B4645" w:rsidRDefault="00D50CDC" w:rsidP="00D50CDC">
      <w:pPr>
        <w:pStyle w:val="ListParagraph"/>
        <w:rPr>
          <w:sz w:val="16"/>
          <w:szCs w:val="16"/>
        </w:rPr>
      </w:pPr>
    </w:p>
    <w:p w:rsidR="00D50CDC" w:rsidRDefault="00CA08D1" w:rsidP="00315C30">
      <w:pPr>
        <w:numPr>
          <w:ilvl w:val="0"/>
          <w:numId w:val="2"/>
        </w:numPr>
        <w:tabs>
          <w:tab w:val="clear" w:pos="1440"/>
          <w:tab w:val="num" w:pos="1800"/>
        </w:tabs>
        <w:ind w:left="1800"/>
        <w:rPr>
          <w:sz w:val="28"/>
          <w:szCs w:val="28"/>
        </w:rPr>
      </w:pPr>
      <w:r>
        <w:rPr>
          <w:sz w:val="28"/>
          <w:szCs w:val="28"/>
        </w:rPr>
        <w:t>2</w:t>
      </w:r>
      <w:r w:rsidR="00D50CDC" w:rsidRPr="00D50CDC">
        <w:rPr>
          <w:sz w:val="28"/>
          <w:szCs w:val="28"/>
          <w:vertAlign w:val="superscript"/>
        </w:rPr>
        <w:t>ND</w:t>
      </w:r>
      <w:r w:rsidR="00A33774">
        <w:rPr>
          <w:sz w:val="28"/>
          <w:szCs w:val="28"/>
        </w:rPr>
        <w:t xml:space="preserve"> </w:t>
      </w:r>
      <w:r w:rsidR="00D50CDC">
        <w:rPr>
          <w:sz w:val="28"/>
          <w:szCs w:val="28"/>
        </w:rPr>
        <w:t>P</w:t>
      </w:r>
      <w:r w:rsidR="00A33774">
        <w:rPr>
          <w:sz w:val="28"/>
          <w:szCs w:val="28"/>
        </w:rPr>
        <w:t>roof</w:t>
      </w:r>
      <w:r w:rsidR="00D50CDC">
        <w:rPr>
          <w:sz w:val="28"/>
          <w:szCs w:val="28"/>
        </w:rPr>
        <w:t xml:space="preserve"> </w:t>
      </w:r>
      <w:r w:rsidR="00A33774">
        <w:rPr>
          <w:sz w:val="28"/>
          <w:szCs w:val="28"/>
        </w:rPr>
        <w:tab/>
        <w:t>Utility Bill</w:t>
      </w:r>
      <w:r>
        <w:rPr>
          <w:sz w:val="28"/>
          <w:szCs w:val="28"/>
        </w:rPr>
        <w:t xml:space="preserve"> (R</w:t>
      </w:r>
      <w:r w:rsidR="00A33774">
        <w:rPr>
          <w:sz w:val="28"/>
          <w:szCs w:val="28"/>
        </w:rPr>
        <w:t>ecent</w:t>
      </w:r>
      <w:r>
        <w:rPr>
          <w:sz w:val="28"/>
          <w:szCs w:val="28"/>
        </w:rPr>
        <w:t xml:space="preserve"> B</w:t>
      </w:r>
      <w:r w:rsidR="00D50CDC">
        <w:rPr>
          <w:sz w:val="28"/>
          <w:szCs w:val="28"/>
        </w:rPr>
        <w:t xml:space="preserve">GE </w:t>
      </w:r>
      <w:r w:rsidR="00A33774">
        <w:rPr>
          <w:sz w:val="28"/>
          <w:szCs w:val="28"/>
        </w:rPr>
        <w:t>/ Water Bill</w:t>
      </w:r>
      <w:r>
        <w:rPr>
          <w:sz w:val="28"/>
          <w:szCs w:val="28"/>
        </w:rPr>
        <w:t>)</w:t>
      </w:r>
    </w:p>
    <w:p w:rsidR="00D50CDC" w:rsidRPr="009B4645" w:rsidRDefault="00D50CDC" w:rsidP="00D50CDC">
      <w:pPr>
        <w:pStyle w:val="ListParagraph"/>
        <w:rPr>
          <w:sz w:val="16"/>
          <w:szCs w:val="16"/>
        </w:rPr>
      </w:pPr>
    </w:p>
    <w:p w:rsidR="00A33774" w:rsidRDefault="00CA08D1" w:rsidP="00315C30">
      <w:pPr>
        <w:numPr>
          <w:ilvl w:val="0"/>
          <w:numId w:val="2"/>
        </w:numPr>
        <w:tabs>
          <w:tab w:val="clear" w:pos="1440"/>
          <w:tab w:val="num" w:pos="1800"/>
        </w:tabs>
        <w:ind w:left="1800"/>
        <w:rPr>
          <w:sz w:val="28"/>
          <w:szCs w:val="28"/>
        </w:rPr>
      </w:pPr>
      <w:r>
        <w:rPr>
          <w:sz w:val="28"/>
          <w:szCs w:val="28"/>
        </w:rPr>
        <w:t>3</w:t>
      </w:r>
      <w:r w:rsidR="00D50CDC" w:rsidRPr="00D50CDC">
        <w:rPr>
          <w:sz w:val="28"/>
          <w:szCs w:val="28"/>
          <w:vertAlign w:val="superscript"/>
        </w:rPr>
        <w:t>RD</w:t>
      </w:r>
      <w:r w:rsidR="00D50CDC">
        <w:rPr>
          <w:sz w:val="28"/>
          <w:szCs w:val="28"/>
          <w:vertAlign w:val="superscript"/>
        </w:rPr>
        <w:t xml:space="preserve"> </w:t>
      </w:r>
      <w:r w:rsidR="00A33774">
        <w:rPr>
          <w:sz w:val="28"/>
          <w:szCs w:val="28"/>
          <w:vertAlign w:val="superscript"/>
        </w:rPr>
        <w:t xml:space="preserve"> </w:t>
      </w:r>
      <w:r w:rsidR="00D50CDC">
        <w:rPr>
          <w:sz w:val="28"/>
          <w:szCs w:val="28"/>
        </w:rPr>
        <w:t>P</w:t>
      </w:r>
      <w:r w:rsidR="00A33774">
        <w:rPr>
          <w:sz w:val="28"/>
          <w:szCs w:val="28"/>
        </w:rPr>
        <w:t xml:space="preserve">roof  </w:t>
      </w:r>
      <w:r w:rsidR="00A33774">
        <w:rPr>
          <w:sz w:val="28"/>
          <w:szCs w:val="28"/>
        </w:rPr>
        <w:tab/>
      </w:r>
      <w:r>
        <w:rPr>
          <w:sz w:val="28"/>
          <w:szCs w:val="28"/>
        </w:rPr>
        <w:t>H</w:t>
      </w:r>
      <w:r w:rsidR="00A33774">
        <w:rPr>
          <w:sz w:val="28"/>
          <w:szCs w:val="28"/>
        </w:rPr>
        <w:t>ome phone bill</w:t>
      </w:r>
    </w:p>
    <w:p w:rsidR="00A33774" w:rsidRDefault="00CA08D1" w:rsidP="00A33774">
      <w:pPr>
        <w:ind w:left="2880" w:firstLine="720"/>
        <w:rPr>
          <w:sz w:val="28"/>
          <w:szCs w:val="28"/>
        </w:rPr>
      </w:pPr>
      <w:r>
        <w:rPr>
          <w:sz w:val="28"/>
          <w:szCs w:val="28"/>
        </w:rPr>
        <w:t>B</w:t>
      </w:r>
      <w:r w:rsidR="00A33774">
        <w:rPr>
          <w:sz w:val="28"/>
          <w:szCs w:val="28"/>
        </w:rPr>
        <w:t>ank Statement</w:t>
      </w:r>
    </w:p>
    <w:p w:rsidR="00A33774" w:rsidRDefault="00CA08D1" w:rsidP="00A33774">
      <w:pPr>
        <w:ind w:left="2880" w:firstLine="720"/>
        <w:rPr>
          <w:sz w:val="28"/>
          <w:szCs w:val="28"/>
        </w:rPr>
      </w:pPr>
      <w:r>
        <w:rPr>
          <w:sz w:val="28"/>
          <w:szCs w:val="28"/>
        </w:rPr>
        <w:t>V</w:t>
      </w:r>
      <w:r w:rsidR="00A33774">
        <w:rPr>
          <w:sz w:val="28"/>
          <w:szCs w:val="28"/>
        </w:rPr>
        <w:t>oter Registration card</w:t>
      </w:r>
      <w:r>
        <w:rPr>
          <w:sz w:val="28"/>
          <w:szCs w:val="28"/>
        </w:rPr>
        <w:t xml:space="preserve"> </w:t>
      </w:r>
    </w:p>
    <w:p w:rsidR="00A33774" w:rsidRDefault="00CA08D1" w:rsidP="00A33774">
      <w:pPr>
        <w:ind w:left="2880" w:firstLine="720"/>
        <w:rPr>
          <w:sz w:val="28"/>
          <w:szCs w:val="28"/>
        </w:rPr>
      </w:pPr>
      <w:r>
        <w:rPr>
          <w:sz w:val="28"/>
          <w:szCs w:val="28"/>
        </w:rPr>
        <w:t xml:space="preserve">W-2 </w:t>
      </w:r>
    </w:p>
    <w:p w:rsidR="00A33774" w:rsidRDefault="00CA08D1" w:rsidP="00A33774">
      <w:pPr>
        <w:ind w:left="2880" w:firstLine="720"/>
        <w:rPr>
          <w:sz w:val="28"/>
          <w:szCs w:val="28"/>
        </w:rPr>
      </w:pPr>
      <w:r>
        <w:rPr>
          <w:sz w:val="28"/>
          <w:szCs w:val="28"/>
        </w:rPr>
        <w:t>V</w:t>
      </w:r>
      <w:r w:rsidR="00A33774">
        <w:rPr>
          <w:sz w:val="28"/>
          <w:szCs w:val="28"/>
        </w:rPr>
        <w:t>alid</w:t>
      </w:r>
      <w:r>
        <w:rPr>
          <w:sz w:val="28"/>
          <w:szCs w:val="28"/>
        </w:rPr>
        <w:t xml:space="preserve"> VISA </w:t>
      </w:r>
      <w:r w:rsidR="00A33774">
        <w:rPr>
          <w:sz w:val="28"/>
          <w:szCs w:val="28"/>
        </w:rPr>
        <w:t>or</w:t>
      </w:r>
      <w:r>
        <w:rPr>
          <w:sz w:val="28"/>
          <w:szCs w:val="28"/>
        </w:rPr>
        <w:t xml:space="preserve"> P</w:t>
      </w:r>
      <w:r w:rsidR="00A33774">
        <w:rPr>
          <w:sz w:val="28"/>
          <w:szCs w:val="28"/>
        </w:rPr>
        <w:t>assport</w:t>
      </w:r>
    </w:p>
    <w:p w:rsidR="00D50CDC" w:rsidRDefault="00A33774" w:rsidP="00A33774">
      <w:pPr>
        <w:ind w:left="2880" w:firstLine="720"/>
        <w:rPr>
          <w:sz w:val="28"/>
          <w:szCs w:val="28"/>
        </w:rPr>
      </w:pPr>
      <w:r>
        <w:rPr>
          <w:sz w:val="28"/>
          <w:szCs w:val="28"/>
        </w:rPr>
        <w:t>Social Services Mail</w:t>
      </w:r>
    </w:p>
    <w:sectPr w:rsidR="00D50CDC" w:rsidSect="005D49B4">
      <w:pgSz w:w="12240" w:h="15840"/>
      <w:pgMar w:top="1152" w:right="1440" w:bottom="936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larendon Condensed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41BD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1">
    <w:nsid w:val="5F840446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CA08D1"/>
    <w:rsid w:val="00094872"/>
    <w:rsid w:val="001D7730"/>
    <w:rsid w:val="002257AE"/>
    <w:rsid w:val="002C2432"/>
    <w:rsid w:val="00315C30"/>
    <w:rsid w:val="003B6769"/>
    <w:rsid w:val="003C302D"/>
    <w:rsid w:val="00572DFD"/>
    <w:rsid w:val="005D49B4"/>
    <w:rsid w:val="00870BE5"/>
    <w:rsid w:val="009B4645"/>
    <w:rsid w:val="00A21C8A"/>
    <w:rsid w:val="00A33774"/>
    <w:rsid w:val="00AD63D3"/>
    <w:rsid w:val="00AD6A4B"/>
    <w:rsid w:val="00AF2BDC"/>
    <w:rsid w:val="00B9774E"/>
    <w:rsid w:val="00CA08D1"/>
    <w:rsid w:val="00D50CDC"/>
    <w:rsid w:val="00EA5C81"/>
    <w:rsid w:val="00EF10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49B4"/>
    <w:pPr>
      <w:autoSpaceDE w:val="0"/>
      <w:autoSpaceDN w:val="0"/>
    </w:pPr>
    <w:rPr>
      <w:rFonts w:ascii="Times New Roman" w:hAnsi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D49B4"/>
    <w:pPr>
      <w:keepNext/>
      <w:ind w:left="1440" w:hanging="1440"/>
      <w:outlineLvl w:val="0"/>
    </w:pPr>
    <w:rPr>
      <w:color w:val="0000F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sid w:val="005D49B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itle">
    <w:name w:val="Title"/>
    <w:basedOn w:val="Normal"/>
    <w:link w:val="TitleChar"/>
    <w:uiPriority w:val="99"/>
    <w:qFormat/>
    <w:rsid w:val="005D49B4"/>
    <w:pPr>
      <w:jc w:val="center"/>
    </w:pPr>
    <w:rPr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locked/>
    <w:rsid w:val="005D49B4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ubtitle">
    <w:name w:val="Subtitle"/>
    <w:basedOn w:val="Normal"/>
    <w:link w:val="SubtitleChar"/>
    <w:uiPriority w:val="99"/>
    <w:qFormat/>
    <w:rsid w:val="005D49B4"/>
    <w:pPr>
      <w:jc w:val="center"/>
    </w:pPr>
    <w:rPr>
      <w:sz w:val="36"/>
      <w:szCs w:val="36"/>
    </w:rPr>
  </w:style>
  <w:style w:type="character" w:customStyle="1" w:styleId="SubtitleChar">
    <w:name w:val="Subtitle Char"/>
    <w:basedOn w:val="DefaultParagraphFont"/>
    <w:link w:val="Subtitle"/>
    <w:uiPriority w:val="11"/>
    <w:locked/>
    <w:rsid w:val="005D49B4"/>
    <w:rPr>
      <w:rFonts w:ascii="Cambria" w:eastAsia="Times New Roman" w:hAnsi="Cambria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5D49B4"/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D49B4"/>
    <w:rPr>
      <w:rFonts w:ascii="Times New Roman" w:hAnsi="Times New Roman" w:cs="Times New Roman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5D49B4"/>
    <w:pPr>
      <w:ind w:left="1440" w:hanging="1440"/>
    </w:pPr>
    <w:rPr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5D49B4"/>
    <w:rPr>
      <w:rFonts w:ascii="Times New Roman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D50CD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977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774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</Words>
  <Characters>1106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REGISTRATION</vt:lpstr>
    </vt:vector>
  </TitlesOfParts>
  <Company>AACPS</Company>
  <LinksUpToDate>false</LinksUpToDate>
  <CharactersWithSpaces>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REGISTRATION</dc:title>
  <dc:subject/>
  <dc:creator>NCHS</dc:creator>
  <cp:keywords/>
  <dc:description/>
  <cp:lastModifiedBy>lkparks</cp:lastModifiedBy>
  <cp:revision>2</cp:revision>
  <cp:lastPrinted>2012-03-30T15:28:00Z</cp:lastPrinted>
  <dcterms:created xsi:type="dcterms:W3CDTF">2012-04-30T14:26:00Z</dcterms:created>
  <dcterms:modified xsi:type="dcterms:W3CDTF">2012-04-30T14:26:00Z</dcterms:modified>
</cp:coreProperties>
</file>